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67889F9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F60546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D93C63F" w14:textId="0033FB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D11FC3" w:rsidR="00D11FC3">
        <w:rPr>
          <w:rFonts w:ascii="Corbel" w:hAnsi="Corbel"/>
          <w:b/>
          <w:smallCaps/>
          <w:sz w:val="24"/>
          <w:szCs w:val="24"/>
        </w:rPr>
        <w:t>2</w:t>
      </w:r>
      <w:r w:rsidR="004A6BC2">
        <w:rPr>
          <w:rFonts w:ascii="Corbel" w:hAnsi="Corbel"/>
          <w:b/>
          <w:smallCaps/>
          <w:sz w:val="24"/>
          <w:szCs w:val="24"/>
        </w:rPr>
        <w:t>0</w:t>
      </w:r>
      <w:r w:rsidR="0093720E">
        <w:rPr>
          <w:rFonts w:ascii="Corbel" w:hAnsi="Corbel"/>
          <w:b/>
          <w:smallCaps/>
          <w:sz w:val="24"/>
          <w:szCs w:val="24"/>
        </w:rPr>
        <w:t>19</w:t>
      </w:r>
      <w:r w:rsidRPr="00D11FC3" w:rsidR="00D11FC3">
        <w:rPr>
          <w:rFonts w:ascii="Corbel" w:hAnsi="Corbel"/>
          <w:b/>
          <w:smallCaps/>
          <w:sz w:val="24"/>
          <w:szCs w:val="24"/>
        </w:rPr>
        <w:t>-202</w:t>
      </w:r>
      <w:r w:rsidR="0093720E">
        <w:rPr>
          <w:rFonts w:ascii="Corbel" w:hAnsi="Corbel"/>
          <w:b/>
          <w:smallCaps/>
          <w:sz w:val="24"/>
          <w:szCs w:val="24"/>
        </w:rPr>
        <w:t>2</w:t>
      </w:r>
    </w:p>
    <w:p w:rsidR="0085747A" w:rsidP="00EA4832" w:rsidRDefault="00EA4832" w14:paraId="1929210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9E5B21C" w14:textId="132608D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4A6BC2">
        <w:rPr>
          <w:rFonts w:ascii="Corbel" w:hAnsi="Corbel"/>
          <w:sz w:val="20"/>
          <w:szCs w:val="20"/>
        </w:rPr>
        <w:t>20</w:t>
      </w:r>
      <w:r w:rsidR="0093720E">
        <w:rPr>
          <w:rFonts w:ascii="Corbel" w:hAnsi="Corbel"/>
          <w:sz w:val="20"/>
          <w:szCs w:val="20"/>
        </w:rPr>
        <w:t>19</w:t>
      </w:r>
      <w:r w:rsidR="004A6BC2">
        <w:rPr>
          <w:rFonts w:ascii="Corbel" w:hAnsi="Corbel"/>
          <w:sz w:val="20"/>
          <w:szCs w:val="20"/>
        </w:rPr>
        <w:t>/202</w:t>
      </w:r>
      <w:r w:rsidR="0093720E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 xml:space="preserve"> </w:t>
      </w:r>
    </w:p>
    <w:p w:rsidRPr="009C54AE" w:rsidR="0085747A" w:rsidP="009C54AE" w:rsidRDefault="0085747A" w14:paraId="5BEEB37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F67A72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36AF70C" w14:paraId="61F8618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6849B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2180F" w14:paraId="585F7A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Podstawy ekonomii </w:t>
            </w:r>
          </w:p>
        </w:tc>
      </w:tr>
      <w:tr w:rsidRPr="009C54AE" w:rsidR="0085747A" w:rsidTr="036AF70C" w14:paraId="1D0838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0C310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FC3" w14:paraId="266573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1FC3">
              <w:rPr>
                <w:rFonts w:ascii="Corbel" w:hAnsi="Corbel"/>
                <w:b w:val="0"/>
                <w:sz w:val="24"/>
                <w:szCs w:val="24"/>
              </w:rPr>
              <w:t>P1S[1]O_06</w:t>
            </w:r>
          </w:p>
        </w:tc>
      </w:tr>
      <w:tr w:rsidRPr="009C54AE" w:rsidR="0085747A" w:rsidTr="036AF70C" w14:paraId="706B65EF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F79597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44EE" w14:paraId="4D69D7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36AF70C" w14:paraId="272B42A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33270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C09A1" w14:paraId="211B1617" w14:textId="10E000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36AF70C" w14:paraId="1E171A1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A7D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FC3" w14:paraId="601EF1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36AF70C" w14:paraId="0020179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75107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36AF70C" w:rsidRDefault="00D11FC3" w14:paraId="7A8FF7BD" w14:textId="23508FF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6AF70C" w:rsidR="00D11FC3">
              <w:rPr>
                <w:rFonts w:ascii="Corbel" w:hAnsi="Corbel"/>
                <w:b w:val="0"/>
                <w:bCs w:val="0"/>
                <w:sz w:val="24"/>
                <w:szCs w:val="24"/>
              </w:rPr>
              <w:t>I stopnia</w:t>
            </w:r>
          </w:p>
        </w:tc>
      </w:tr>
      <w:tr w:rsidRPr="009C54AE" w:rsidR="0085747A" w:rsidTr="036AF70C" w14:paraId="45D05B8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A3658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FC3" w14:paraId="41E33E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36AF70C" w14:paraId="4C34F0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552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FC3" w14:paraId="0DCB52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36AF70C" w14:paraId="16CA2AD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6049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36AF70C" w:rsidRDefault="004A6BC2" w14:paraId="19A98118" w14:textId="744F0A7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6AF70C" w:rsidR="004A6BC2">
              <w:rPr>
                <w:rFonts w:ascii="Corbel" w:hAnsi="Corbel"/>
                <w:b w:val="0"/>
                <w:bCs w:val="0"/>
                <w:sz w:val="24"/>
                <w:szCs w:val="24"/>
              </w:rPr>
              <w:t>R</w:t>
            </w:r>
            <w:r w:rsidRPr="036AF70C" w:rsidR="00D11FC3">
              <w:rPr>
                <w:rFonts w:ascii="Corbel" w:hAnsi="Corbel"/>
                <w:b w:val="0"/>
                <w:bCs w:val="0"/>
                <w:sz w:val="24"/>
                <w:szCs w:val="24"/>
              </w:rPr>
              <w:t>ok</w:t>
            </w:r>
            <w:r w:rsidRPr="036AF70C" w:rsidR="04046CC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36AF70C" w:rsidR="004A6BC2">
              <w:rPr>
                <w:rFonts w:ascii="Corbel" w:hAnsi="Corbel"/>
                <w:b w:val="0"/>
                <w:bCs w:val="0"/>
                <w:sz w:val="24"/>
                <w:szCs w:val="24"/>
              </w:rPr>
              <w:t>1</w:t>
            </w:r>
            <w:r w:rsidRPr="036AF70C" w:rsidR="0071303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  <w:r w:rsidRPr="036AF70C" w:rsidR="00D11FC3">
              <w:rPr>
                <w:rFonts w:ascii="Corbel" w:hAnsi="Corbel"/>
                <w:b w:val="0"/>
                <w:bCs w:val="0"/>
                <w:sz w:val="24"/>
                <w:szCs w:val="24"/>
              </w:rPr>
              <w:t>semestr</w:t>
            </w:r>
            <w:r w:rsidRPr="036AF70C" w:rsidR="004A6BC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36AF70C" w:rsidR="00713031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Pr="009C54AE" w:rsidR="0085747A" w:rsidTr="036AF70C" w14:paraId="4D13FE0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4DA7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36AF70C" w:rsidRDefault="00D11FC3" w14:paraId="2B53E8BA" w14:textId="6712A59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6AF70C" w:rsidR="1004DD1F">
              <w:rPr>
                <w:rFonts w:ascii="Corbel" w:hAnsi="Corbel"/>
                <w:b w:val="0"/>
                <w:bCs w:val="0"/>
                <w:sz w:val="24"/>
                <w:szCs w:val="24"/>
              </w:rPr>
              <w:t>podstawowy</w:t>
            </w:r>
          </w:p>
        </w:tc>
      </w:tr>
      <w:tr w:rsidRPr="009C54AE" w:rsidR="00923D7D" w:rsidTr="036AF70C" w14:paraId="79CC3186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0590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36AF70C" w:rsidRDefault="00D11FC3" w14:paraId="578A903C" w14:textId="360C0A8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6AF70C" w:rsidR="130484C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jęz. </w:t>
            </w:r>
            <w:r w:rsidRPr="036AF70C" w:rsidR="00D11FC3">
              <w:rPr>
                <w:rFonts w:ascii="Corbel" w:hAnsi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9C54AE" w:rsidR="0085747A" w:rsidTr="036AF70C" w14:paraId="38D9744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94D8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FC3" w14:paraId="4E4E9C92" w14:textId="54C6DA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  <w:tr w:rsidRPr="009C54AE" w:rsidR="0085747A" w:rsidTr="036AF70C" w14:paraId="709B1A4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4F20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FC3" w14:paraId="3B957AF7" w14:textId="20AFFE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1FC3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0D11FC3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</w:tbl>
    <w:p w:rsidRPr="009C54AE" w:rsidR="00923D7D" w:rsidP="009E2900" w:rsidRDefault="0085747A" w14:paraId="094C6A7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39C37B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B11FF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E1E6750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C87C9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0589E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B7D0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0C1D2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6A370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731C1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AE751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72C36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27BC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89D8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C41A9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62A2751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8337A" w14:paraId="1F6E54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8337A" w14:paraId="66B48C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8337A" w14:paraId="377668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49573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487D7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5BE4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24B14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59EA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580C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8337A" w14:paraId="087DF1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E2900" w:rsidRDefault="00923D7D" w14:paraId="0D723B6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25D048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8337A" w14:paraId="7582A3E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FD6A31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83AAE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E41561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E2900" w:rsidP="009C54AE" w:rsidRDefault="009E2900" w14:paraId="0B91BF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28337A" w14:paraId="71721BB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E2900">
        <w:rPr>
          <w:rFonts w:ascii="Corbel" w:hAnsi="Corbel"/>
          <w:b w:val="0"/>
          <w:szCs w:val="24"/>
        </w:rPr>
        <w:t>gzamin</w:t>
      </w:r>
    </w:p>
    <w:p w:rsidR="00E960BB" w:rsidP="009C54AE" w:rsidRDefault="00E960BB" w14:paraId="419E489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052E41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7AE6AEF" w14:textId="77777777">
        <w:tc>
          <w:tcPr>
            <w:tcW w:w="9670" w:type="dxa"/>
          </w:tcPr>
          <w:p w:rsidRPr="009C54AE" w:rsidR="0085747A" w:rsidP="003F2A5A" w:rsidRDefault="003F2A5A" w14:paraId="3704A15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C7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 w:rsidR="005603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094934F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882591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BA00A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5B4B16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376CC8" w:rsidP="009C54AE" w:rsidRDefault="00376CC8" w14:paraId="60078D72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664388" w:rsidTr="00286622" w14:paraId="4C8547D1" w14:textId="77777777">
        <w:tc>
          <w:tcPr>
            <w:tcW w:w="851" w:type="dxa"/>
            <w:vAlign w:val="center"/>
          </w:tcPr>
          <w:p w:rsidRPr="009C54AE" w:rsidR="00664388" w:rsidP="00286622" w:rsidRDefault="00664388" w14:paraId="1CCA290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664388" w:rsidP="00286622" w:rsidRDefault="0056034A" w14:paraId="1293D5F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Zapoznanie studentów z podstawowymi kategoriami, prawami i modelam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i  mikro- 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664388" w:rsidTr="00286622" w14:paraId="2B3F923F" w14:textId="77777777">
        <w:tc>
          <w:tcPr>
            <w:tcW w:w="851" w:type="dxa"/>
            <w:vAlign w:val="center"/>
          </w:tcPr>
          <w:p w:rsidRPr="009C54AE" w:rsidR="00664388" w:rsidP="00286622" w:rsidRDefault="00664388" w14:paraId="3020EEE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664388" w:rsidP="00286622" w:rsidRDefault="0056034A" w14:paraId="7A79BC7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664388" w:rsidTr="00286622" w14:paraId="6C5EE747" w14:textId="77777777">
        <w:tc>
          <w:tcPr>
            <w:tcW w:w="851" w:type="dxa"/>
            <w:vAlign w:val="center"/>
          </w:tcPr>
          <w:p w:rsidRPr="009C54AE" w:rsidR="00664388" w:rsidP="00286622" w:rsidRDefault="00664388" w14:paraId="40DA48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664388" w:rsidP="00286622" w:rsidRDefault="0056034A" w14:paraId="110E4AF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pod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stawowych zjawisk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FDB91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55CFA8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B0514E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12E0941C" w14:textId="77777777">
        <w:tc>
          <w:tcPr>
            <w:tcW w:w="1701" w:type="dxa"/>
            <w:vAlign w:val="center"/>
          </w:tcPr>
          <w:p w:rsidRPr="009C54AE" w:rsidR="0085747A" w:rsidP="009C54AE" w:rsidRDefault="0085747A" w14:paraId="5D0054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0BACB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91703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6034A" w:rsidTr="005E6E85" w14:paraId="5ACF81E9" w14:textId="77777777">
        <w:tc>
          <w:tcPr>
            <w:tcW w:w="1701" w:type="dxa"/>
          </w:tcPr>
          <w:p w:rsidRPr="009C54AE" w:rsidR="0056034A" w:rsidP="009C54AE" w:rsidRDefault="0056034A" w14:paraId="4C9EBE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56034A" w:rsidP="00E86CDD" w:rsidRDefault="0056034A" w14:paraId="0106D2A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7650">
              <w:rPr>
                <w:rFonts w:ascii="Corbel" w:hAnsi="Corbel"/>
                <w:b w:val="0"/>
                <w:smallCaps w:val="0"/>
                <w:szCs w:val="24"/>
              </w:rPr>
              <w:t>Wymienia i opisuje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odstawowe zjawiska ekonomiczne oraz r</w:t>
            </w:r>
            <w:r w:rsidRPr="00097650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nimi.</w:t>
            </w:r>
          </w:p>
        </w:tc>
        <w:tc>
          <w:tcPr>
            <w:tcW w:w="1873" w:type="dxa"/>
          </w:tcPr>
          <w:p w:rsidR="0056034A" w:rsidP="009C54AE" w:rsidRDefault="0056034A" w14:paraId="046644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Pr="009C54AE" w:rsidR="0056034A" w:rsidP="009C54AE" w:rsidRDefault="0056034A" w14:paraId="3FA5E859" w14:textId="2624B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73C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56034A" w:rsidTr="005E6E85" w14:paraId="1B21F87F" w14:textId="77777777">
        <w:tc>
          <w:tcPr>
            <w:tcW w:w="1701" w:type="dxa"/>
          </w:tcPr>
          <w:p w:rsidRPr="009C54AE" w:rsidR="0056034A" w:rsidP="009C54AE" w:rsidRDefault="0056034A" w14:paraId="65B7B0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56034A" w:rsidP="00E86CDD" w:rsidRDefault="0056034A" w14:paraId="530829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 opinie</w:t>
            </w:r>
            <w:r w:rsidRPr="00097650">
              <w:rPr>
                <w:rFonts w:ascii="Corbel" w:hAnsi="Corbel"/>
                <w:b w:val="0"/>
                <w:smallCaps w:val="0"/>
                <w:szCs w:val="24"/>
              </w:rPr>
              <w:t xml:space="preserve"> na temat podstawowych zjawisk 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onomicznych oraz p</w:t>
            </w:r>
            <w:r w:rsidRPr="00097650">
              <w:rPr>
                <w:rFonts w:ascii="Corbel" w:hAnsi="Corbel"/>
                <w:b w:val="0"/>
                <w:smallCaps w:val="0"/>
                <w:szCs w:val="24"/>
              </w:rPr>
              <w:t>rzewiduje skutki fluktuacji podstawowych parametrów ekonomicznych oraz konsekwencje stosowania polityki gospodarczej.</w:t>
            </w:r>
          </w:p>
        </w:tc>
        <w:tc>
          <w:tcPr>
            <w:tcW w:w="1873" w:type="dxa"/>
          </w:tcPr>
          <w:p w:rsidR="0056034A" w:rsidP="009C54AE" w:rsidRDefault="0056034A" w14:paraId="7B21AE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6034A" w:rsidP="009C54AE" w:rsidRDefault="0056034A" w14:paraId="563C7C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9C54AE" w:rsidR="0056034A" w:rsidP="009C54AE" w:rsidRDefault="0056034A" w14:paraId="69847F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:rsidRPr="009C54AE" w:rsidR="0085747A" w:rsidP="009C54AE" w:rsidRDefault="0085747A" w14:paraId="51D727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611607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3AE681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4DCBA7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92F2D96" w14:textId="77777777">
        <w:tc>
          <w:tcPr>
            <w:tcW w:w="9639" w:type="dxa"/>
          </w:tcPr>
          <w:p w:rsidRPr="009C54AE" w:rsidR="0085747A" w:rsidP="009C54AE" w:rsidRDefault="0085747A" w14:paraId="52EA14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51E77" w:rsidTr="00923D7D" w14:paraId="45D22336" w14:textId="77777777">
        <w:tc>
          <w:tcPr>
            <w:tcW w:w="9639" w:type="dxa"/>
          </w:tcPr>
          <w:p w:rsidRPr="00551E77" w:rsidR="00551E77" w:rsidP="00551E77" w:rsidRDefault="00551E77" w14:paraId="21F4C26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Wprowadzenie do ekonomii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problem rzadkości, potrzeby, dobra i usługi, czynniki wytwórcze, geneza ekonomii i jej pojęcie, przedmiot i zakres ekonomii, mikroekonomia a makroekonomia. Zastosowanie praktyczne teorii ekonomii.</w:t>
            </w:r>
          </w:p>
        </w:tc>
      </w:tr>
      <w:tr w:rsidRPr="009C54AE" w:rsidR="00551E77" w:rsidTr="00923D7D" w14:paraId="1F320F3D" w14:textId="77777777">
        <w:tc>
          <w:tcPr>
            <w:tcW w:w="9639" w:type="dxa"/>
          </w:tcPr>
          <w:p w:rsidRPr="00551E77" w:rsidR="00551E77" w:rsidP="00551E77" w:rsidRDefault="00551E77" w14:paraId="299DA0E4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Rola państwa w gospodarce mieszanej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pojęcie państwa, za i przeciw rozbudowie roli państwa w gospodarce, ewolucja roli państwa w gospodarce rynkowej, czynniki determinujące wzrost wydatków publicznych, funkcje ekonomiczne państwa we współczesnych gospodarkach, rola państwa w procesach ograniczania nierówności społecznych i gospodarczych.</w:t>
            </w:r>
          </w:p>
        </w:tc>
      </w:tr>
      <w:tr w:rsidRPr="009C54AE" w:rsidR="00F168A6" w:rsidTr="00923D7D" w14:paraId="59304968" w14:textId="77777777">
        <w:tc>
          <w:tcPr>
            <w:tcW w:w="9639" w:type="dxa"/>
          </w:tcPr>
          <w:p w:rsidRPr="00551E77" w:rsidR="00F168A6" w:rsidP="00551E77" w:rsidRDefault="00F168A6" w14:paraId="5E7F6AC7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Systemy społeczno-gospodarcze </w:t>
            </w:r>
            <w:r w:rsidR="00C95EF2">
              <w:rPr>
                <w:rFonts w:ascii="Corbel" w:hAnsi="Corbel"/>
                <w:b/>
                <w:sz w:val="24"/>
                <w:szCs w:val="24"/>
              </w:rPr>
              <w:t>–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95EF2" w:rsidR="00C95EF2">
              <w:rPr>
                <w:rFonts w:ascii="Corbel" w:hAnsi="Corbel"/>
                <w:sz w:val="24"/>
                <w:szCs w:val="24"/>
              </w:rPr>
              <w:t>pojęcie , rodzaje, cechy.</w:t>
            </w:r>
          </w:p>
        </w:tc>
      </w:tr>
      <w:tr w:rsidRPr="009C54AE" w:rsidR="00551E77" w:rsidTr="00923D7D" w14:paraId="50346FC5" w14:textId="77777777">
        <w:tc>
          <w:tcPr>
            <w:tcW w:w="9639" w:type="dxa"/>
          </w:tcPr>
          <w:p w:rsidRPr="00551E77" w:rsidR="00551E77" w:rsidP="00C97002" w:rsidRDefault="00C311E2" w14:paraId="2C7CF0F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</w:t>
            </w:r>
            <w:r w:rsidRPr="00C311E2" w:rsidR="00551E77">
              <w:rPr>
                <w:rFonts w:ascii="Corbel" w:hAnsi="Corbel"/>
                <w:b/>
                <w:sz w:val="24"/>
                <w:szCs w:val="24"/>
              </w:rPr>
              <w:t xml:space="preserve">odstawowe </w:t>
            </w:r>
            <w:r w:rsidRPr="00C311E2" w:rsidR="00A83193">
              <w:rPr>
                <w:rFonts w:ascii="Corbel" w:hAnsi="Corbel"/>
                <w:b/>
                <w:sz w:val="24"/>
                <w:szCs w:val="24"/>
              </w:rPr>
              <w:t xml:space="preserve">zagadnienia </w:t>
            </w:r>
            <w:r w:rsidRPr="00C311E2" w:rsidR="00551E77">
              <w:rPr>
                <w:rFonts w:ascii="Corbel" w:hAnsi="Corbel"/>
                <w:b/>
                <w:sz w:val="24"/>
                <w:szCs w:val="24"/>
              </w:rPr>
              <w:t>makroekonomiczne</w:t>
            </w:r>
            <w:r w:rsidR="00F1769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4675D">
              <w:rPr>
                <w:rFonts w:ascii="Corbel" w:hAnsi="Corbel"/>
                <w:sz w:val="24"/>
                <w:szCs w:val="24"/>
              </w:rPr>
              <w:t>nierówności społeczno-</w:t>
            </w:r>
            <w:r w:rsidR="00C97002">
              <w:rPr>
                <w:rFonts w:ascii="Corbel" w:hAnsi="Corbel"/>
                <w:sz w:val="24"/>
                <w:szCs w:val="24"/>
              </w:rPr>
              <w:t>gospodarcze.</w:t>
            </w:r>
          </w:p>
        </w:tc>
      </w:tr>
      <w:tr w:rsidRPr="009C54AE" w:rsidR="00551E77" w:rsidTr="00923D7D" w14:paraId="452BE0C5" w14:textId="77777777">
        <w:tc>
          <w:tcPr>
            <w:tcW w:w="9639" w:type="dxa"/>
          </w:tcPr>
          <w:p w:rsidRPr="00551E77" w:rsidR="00551E77" w:rsidP="009C7726" w:rsidRDefault="00551E77" w14:paraId="06B0BC1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Makroekonomiczny pomiar gospodarki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 pojęcie i wykorzystanie systemu rachunków narodowych, </w:t>
            </w:r>
            <w:r w:rsidR="009C7726">
              <w:rPr>
                <w:rFonts w:ascii="Corbel" w:hAnsi="Corbel"/>
                <w:sz w:val="24"/>
                <w:szCs w:val="24"/>
              </w:rPr>
              <w:t xml:space="preserve">podstawowe miary </w:t>
            </w:r>
            <w:r w:rsidRPr="00551E77">
              <w:rPr>
                <w:rFonts w:ascii="Corbel" w:hAnsi="Corbel"/>
                <w:sz w:val="24"/>
                <w:szCs w:val="24"/>
              </w:rPr>
              <w:t>makroekono</w:t>
            </w:r>
            <w:r w:rsidR="009C7726">
              <w:rPr>
                <w:rFonts w:ascii="Corbel" w:hAnsi="Corbel"/>
                <w:sz w:val="24"/>
                <w:szCs w:val="24"/>
              </w:rPr>
              <w:t>miczne.</w:t>
            </w:r>
          </w:p>
        </w:tc>
      </w:tr>
      <w:tr w:rsidRPr="009C54AE" w:rsidR="00551E77" w:rsidTr="00923D7D" w14:paraId="182E61CA" w14:textId="77777777">
        <w:tc>
          <w:tcPr>
            <w:tcW w:w="9639" w:type="dxa"/>
          </w:tcPr>
          <w:p w:rsidRPr="00551E77" w:rsidR="00551E77" w:rsidP="00551E77" w:rsidRDefault="00551E77" w14:paraId="3F5AC46D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 xml:space="preserve">Inflacja, bezrobocie </w:t>
            </w:r>
            <w:r w:rsidRPr="00551E77">
              <w:rPr>
                <w:rFonts w:ascii="Corbel" w:hAnsi="Corbel"/>
                <w:sz w:val="24"/>
                <w:szCs w:val="24"/>
              </w:rPr>
              <w:t>– pojęcie, przyczyny, rodzaje,</w:t>
            </w:r>
            <w:r w:rsidRPr="00551E7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51E77">
              <w:rPr>
                <w:rFonts w:ascii="Corbel" w:hAnsi="Corbel"/>
                <w:sz w:val="24"/>
                <w:szCs w:val="24"/>
              </w:rPr>
              <w:t>skutki, sposoby ograniczania.</w:t>
            </w:r>
          </w:p>
        </w:tc>
      </w:tr>
      <w:tr w:rsidRPr="009C54AE" w:rsidR="00551E77" w:rsidTr="00923D7D" w14:paraId="782D3637" w14:textId="77777777">
        <w:tc>
          <w:tcPr>
            <w:tcW w:w="9639" w:type="dxa"/>
          </w:tcPr>
          <w:p w:rsidRPr="00551E77" w:rsidR="00551E77" w:rsidP="00551E77" w:rsidRDefault="00551E77" w14:paraId="466A5434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Polityka fiskalna i monetarna</w:t>
            </w:r>
            <w:r w:rsidR="009E2900">
              <w:rPr>
                <w:rFonts w:ascii="Corbel" w:hAnsi="Corbel"/>
                <w:sz w:val="24"/>
                <w:szCs w:val="24"/>
              </w:rPr>
              <w:t xml:space="preserve"> – p</w:t>
            </w:r>
            <w:r w:rsidRPr="00551E77">
              <w:rPr>
                <w:rFonts w:ascii="Corbel" w:hAnsi="Corbel"/>
                <w:sz w:val="24"/>
                <w:szCs w:val="24"/>
              </w:rPr>
              <w:t>olityka ekspansywna i restrykcyjna, narzędzia i instrumenty.</w:t>
            </w:r>
          </w:p>
        </w:tc>
      </w:tr>
      <w:tr w:rsidRPr="009C54AE" w:rsidR="00551E77" w:rsidTr="00923D7D" w14:paraId="1C630B2B" w14:textId="77777777">
        <w:tc>
          <w:tcPr>
            <w:tcW w:w="9639" w:type="dxa"/>
          </w:tcPr>
          <w:p w:rsidRPr="00551E77" w:rsidR="00551E77" w:rsidP="009E2900" w:rsidRDefault="00551E77" w14:paraId="7985C85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Fluktuacje gospodarcze i kryzysy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9E2900">
              <w:rPr>
                <w:rFonts w:ascii="Corbel" w:hAnsi="Corbel"/>
                <w:color w:val="000000"/>
                <w:sz w:val="24"/>
                <w:szCs w:val="24"/>
              </w:rPr>
              <w:t>wzrost i rozwój gospodarczy, c</w:t>
            </w:r>
            <w:r w:rsidRPr="00551E77">
              <w:rPr>
                <w:rFonts w:ascii="Corbel" w:hAnsi="Corbel"/>
                <w:sz w:val="24"/>
                <w:szCs w:val="24"/>
              </w:rPr>
              <w:t>yklic</w:t>
            </w:r>
            <w:r w:rsidR="009E2900">
              <w:rPr>
                <w:rFonts w:ascii="Corbel" w:hAnsi="Corbel"/>
                <w:sz w:val="24"/>
                <w:szCs w:val="24"/>
              </w:rPr>
              <w:t>zny rozwój gospodarki rynkowej.</w:t>
            </w:r>
          </w:p>
        </w:tc>
      </w:tr>
    </w:tbl>
    <w:p w:rsidRPr="009C54AE" w:rsidR="0085747A" w:rsidP="009C54AE" w:rsidRDefault="0085747A" w14:paraId="1EB043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B1CEE6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FF4139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42C0CF5" w14:textId="77777777">
        <w:tc>
          <w:tcPr>
            <w:tcW w:w="9639" w:type="dxa"/>
          </w:tcPr>
          <w:p w:rsidRPr="009C54AE" w:rsidR="0085747A" w:rsidP="009C54AE" w:rsidRDefault="0085747A" w14:paraId="61A00D5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803FD" w:rsidTr="000156AB" w14:paraId="66AF6FC2" w14:textId="77777777">
        <w:tc>
          <w:tcPr>
            <w:tcW w:w="9639" w:type="dxa"/>
          </w:tcPr>
          <w:p w:rsidRPr="00551E77" w:rsidR="00D803FD" w:rsidP="00741455" w:rsidRDefault="00D803FD" w14:paraId="38F9EABF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Podstawowe kategorie gospodarki rynkowej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popyt, podaż, cena, cena równowagi rynkowej, elastyczność popytu i podaży.</w:t>
            </w:r>
          </w:p>
        </w:tc>
      </w:tr>
      <w:tr w:rsidRPr="009C54AE" w:rsidR="00D803FD" w:rsidTr="000156AB" w14:paraId="2DC6D625" w14:textId="77777777">
        <w:tc>
          <w:tcPr>
            <w:tcW w:w="9639" w:type="dxa"/>
          </w:tcPr>
          <w:p w:rsidRPr="00551E77" w:rsidR="00D803FD" w:rsidP="00741455" w:rsidRDefault="00D803FD" w14:paraId="735F6587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Decyzje gospodarstw domowych na rynku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7414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1E77">
              <w:rPr>
                <w:rFonts w:ascii="Corbel" w:hAnsi="Corbel"/>
                <w:sz w:val="24"/>
                <w:szCs w:val="24"/>
              </w:rPr>
              <w:t>funkcje gospodarstw domowych, czynniki określające wydatki na konsu</w:t>
            </w:r>
            <w:r w:rsidR="00741455">
              <w:rPr>
                <w:rFonts w:ascii="Corbel" w:hAnsi="Corbel"/>
                <w:sz w:val="24"/>
                <w:szCs w:val="24"/>
              </w:rPr>
              <w:t>mpcję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D803FD" w:rsidTr="000156AB" w14:paraId="0E4B8799" w14:textId="77777777">
        <w:tc>
          <w:tcPr>
            <w:tcW w:w="9639" w:type="dxa"/>
          </w:tcPr>
          <w:p w:rsidRPr="00551E77" w:rsidR="00D803FD" w:rsidP="00741455" w:rsidRDefault="00D803FD" w14:paraId="401204B6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Decyzje przedsiębiorstw na rynku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cele działalności przedsiębiorstwa, zachowanie przedsiębiors</w:t>
            </w:r>
            <w:r w:rsidR="00741455">
              <w:rPr>
                <w:rFonts w:ascii="Corbel" w:hAnsi="Corbel"/>
                <w:sz w:val="24"/>
                <w:szCs w:val="24"/>
              </w:rPr>
              <w:t>tw w różnych strukturach rynku.</w:t>
            </w:r>
          </w:p>
        </w:tc>
      </w:tr>
      <w:tr w:rsidRPr="009C54AE" w:rsidR="00B15780" w:rsidTr="000156AB" w14:paraId="74D05946" w14:textId="77777777">
        <w:tc>
          <w:tcPr>
            <w:tcW w:w="9639" w:type="dxa"/>
          </w:tcPr>
          <w:p w:rsidRPr="00551E77" w:rsidR="00B15780" w:rsidP="00741455" w:rsidRDefault="00B15780" w14:paraId="029DA505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Formy prawno-organizacyjne przedsiębiorstw – </w:t>
            </w:r>
            <w:r w:rsidRPr="00B15780">
              <w:rPr>
                <w:rFonts w:ascii="Corbel" w:hAnsi="Corbel"/>
                <w:sz w:val="24"/>
                <w:szCs w:val="24"/>
              </w:rPr>
              <w:t>podział, cechy.</w:t>
            </w:r>
          </w:p>
        </w:tc>
      </w:tr>
    </w:tbl>
    <w:p w:rsidRPr="009C54AE" w:rsidR="0085747A" w:rsidP="009C54AE" w:rsidRDefault="0085747A" w14:paraId="77FDD5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004F3D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90B33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10C7C" w:rsidR="00E960BB" w:rsidP="009C54AE" w:rsidRDefault="00110C7C" w14:paraId="0003478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C7C">
        <w:rPr>
          <w:rFonts w:ascii="Corbel" w:hAnsi="Corbel"/>
          <w:b w:val="0"/>
          <w:smallCaps w:val="0"/>
          <w:sz w:val="20"/>
          <w:szCs w:val="20"/>
        </w:rPr>
        <w:t>Wykład z prezentacją multimedialną</w:t>
      </w:r>
    </w:p>
    <w:p w:rsidR="00E960BB" w:rsidP="009C54AE" w:rsidRDefault="00E960BB" w14:paraId="18DBDB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5739A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0B2E0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AF1C6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855C4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E5D149E" w14:textId="77777777">
        <w:tc>
          <w:tcPr>
            <w:tcW w:w="1985" w:type="dxa"/>
            <w:vAlign w:val="center"/>
          </w:tcPr>
          <w:p w:rsidRPr="009C54AE" w:rsidR="0085747A" w:rsidP="009C54AE" w:rsidRDefault="0071620A" w14:paraId="6D68BC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6167B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77EC8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5E862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F0BAF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4CE62CD3" w14:textId="77777777">
        <w:tc>
          <w:tcPr>
            <w:tcW w:w="1985" w:type="dxa"/>
          </w:tcPr>
          <w:p w:rsidRPr="009C54AE" w:rsidR="0085747A" w:rsidP="009C54AE" w:rsidRDefault="0085747A" w14:paraId="33ECD1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F3013D" w14:paraId="1F2F29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pisemne</w:t>
            </w:r>
          </w:p>
        </w:tc>
        <w:tc>
          <w:tcPr>
            <w:tcW w:w="2126" w:type="dxa"/>
          </w:tcPr>
          <w:p w:rsidRPr="009C54AE" w:rsidR="0085747A" w:rsidP="009C54AE" w:rsidRDefault="00F3013D" w14:paraId="6F69E7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  <w:tr w:rsidRPr="009C54AE" w:rsidR="0085747A" w:rsidTr="00C05F44" w14:paraId="33B969F4" w14:textId="77777777">
        <w:tc>
          <w:tcPr>
            <w:tcW w:w="1985" w:type="dxa"/>
          </w:tcPr>
          <w:p w:rsidRPr="009C54AE" w:rsidR="0085747A" w:rsidP="009C54AE" w:rsidRDefault="0085747A" w14:paraId="355271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F3013D" w14:paraId="36D8DC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pisemne</w:t>
            </w:r>
          </w:p>
        </w:tc>
        <w:tc>
          <w:tcPr>
            <w:tcW w:w="2126" w:type="dxa"/>
          </w:tcPr>
          <w:p w:rsidRPr="009C54AE" w:rsidR="0085747A" w:rsidP="009C54AE" w:rsidRDefault="00F3013D" w14:paraId="38947E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</w:tbl>
    <w:p w:rsidRPr="009C54AE" w:rsidR="00923D7D" w:rsidP="009C54AE" w:rsidRDefault="00923D7D" w14:paraId="590743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6B6B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A1473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7DF17D7" w14:textId="77777777">
        <w:tc>
          <w:tcPr>
            <w:tcW w:w="9670" w:type="dxa"/>
          </w:tcPr>
          <w:p w:rsidRPr="00671A58" w:rsidR="00671A58" w:rsidP="00671A58" w:rsidRDefault="00671A58" w14:paraId="6D8CF4AE" w14:textId="77777777">
            <w:pPr>
              <w:snapToGrid w:val="0"/>
              <w:spacing w:after="0" w:line="240" w:lineRule="auto"/>
              <w:rPr>
                <w:rFonts w:eastAsia="Times New Roman" w:asciiTheme="minorHAnsi" w:hAnsiTheme="minorHAnsi"/>
                <w:szCs w:val="24"/>
                <w:lang w:eastAsia="pl-PL"/>
              </w:rPr>
            </w:pPr>
            <w:r w:rsidRPr="00671A58">
              <w:rPr>
                <w:rFonts w:eastAsia="Times New Roman" w:asciiTheme="minorHAnsi" w:hAnsiTheme="minorHAnsi"/>
                <w:b/>
                <w:szCs w:val="24"/>
                <w:lang w:eastAsia="pl-PL"/>
              </w:rPr>
              <w:t>Zaliczenie ćwiczeń</w:t>
            </w:r>
            <w:r w:rsidRPr="00671A58">
              <w:rPr>
                <w:rFonts w:eastAsia="Times New Roman" w:asciiTheme="minorHAnsi" w:hAnsiTheme="minorHAnsi"/>
                <w:szCs w:val="24"/>
                <w:lang w:eastAsia="pl-PL"/>
              </w:rPr>
              <w:t xml:space="preserve">  - </w:t>
            </w:r>
            <w:r>
              <w:rPr>
                <w:rFonts w:eastAsia="Times New Roman" w:asciiTheme="minorHAnsi" w:hAnsiTheme="minorHAnsi"/>
                <w:szCs w:val="24"/>
                <w:lang w:eastAsia="pl-PL"/>
              </w:rPr>
              <w:t xml:space="preserve">punkty </w:t>
            </w:r>
            <w:r w:rsidRPr="00671A58">
              <w:rPr>
                <w:rFonts w:eastAsia="Times New Roman" w:asciiTheme="minorHAnsi" w:hAnsiTheme="minorHAnsi"/>
                <w:szCs w:val="24"/>
                <w:lang w:eastAsia="pl-PL"/>
              </w:rPr>
              <w:t xml:space="preserve">z prac pisemnych </w:t>
            </w:r>
            <w:r w:rsidR="0042491F">
              <w:rPr>
                <w:rFonts w:eastAsia="Times New Roman" w:asciiTheme="minorHAnsi" w:hAnsiTheme="minorHAnsi"/>
                <w:szCs w:val="24"/>
                <w:lang w:eastAsia="pl-PL"/>
              </w:rPr>
              <w:t>indywidualnych i zespołowych.</w:t>
            </w:r>
            <w:r w:rsidR="00110C7C">
              <w:t xml:space="preserve"> </w:t>
            </w:r>
            <w:r w:rsidRPr="00110C7C" w:rsidR="00110C7C">
              <w:rPr>
                <w:rFonts w:eastAsia="Times New Roman" w:asciiTheme="minorHAnsi" w:hAnsiTheme="minorHAnsi"/>
                <w:szCs w:val="24"/>
                <w:lang w:eastAsia="pl-PL"/>
              </w:rPr>
              <w:t xml:space="preserve">Uzyskanie co najmniej 50% </w:t>
            </w:r>
            <w:r w:rsidR="00110C7C">
              <w:rPr>
                <w:rFonts w:eastAsia="Times New Roman" w:asciiTheme="minorHAnsi" w:hAnsiTheme="minorHAnsi"/>
                <w:szCs w:val="24"/>
                <w:lang w:eastAsia="pl-PL"/>
              </w:rPr>
              <w:t xml:space="preserve">max. liczby </w:t>
            </w:r>
            <w:r w:rsidRPr="00110C7C" w:rsidR="00110C7C">
              <w:rPr>
                <w:rFonts w:eastAsia="Times New Roman" w:asciiTheme="minorHAnsi" w:hAnsiTheme="minorHAnsi"/>
                <w:szCs w:val="24"/>
                <w:lang w:eastAsia="pl-PL"/>
              </w:rPr>
              <w:t>punktów z prac pisemnych na ćwiczeniach</w:t>
            </w:r>
            <w:r w:rsidR="00110C7C">
              <w:rPr>
                <w:rFonts w:eastAsia="Times New Roman" w:asciiTheme="minorHAnsi" w:hAnsiTheme="minorHAnsi"/>
                <w:szCs w:val="24"/>
                <w:lang w:eastAsia="pl-PL"/>
              </w:rPr>
              <w:t>.</w:t>
            </w:r>
          </w:p>
          <w:p w:rsidR="00110C7C" w:rsidP="00671A58" w:rsidRDefault="00671A58" w14:paraId="5393B910" w14:textId="77777777">
            <w:pPr>
              <w:snapToGrid w:val="0"/>
              <w:spacing w:after="0" w:line="240" w:lineRule="auto"/>
              <w:rPr>
                <w:rFonts w:eastAsia="Times New Roman" w:asciiTheme="minorHAnsi" w:hAnsiTheme="minorHAnsi"/>
                <w:szCs w:val="24"/>
                <w:lang w:eastAsia="pl-PL"/>
              </w:rPr>
            </w:pPr>
            <w:r>
              <w:rPr>
                <w:rFonts w:eastAsia="Times New Roman" w:asciiTheme="minorHAnsi" w:hAnsiTheme="minorHAnsi"/>
                <w:b/>
                <w:szCs w:val="24"/>
                <w:lang w:eastAsia="pl-PL"/>
              </w:rPr>
              <w:t xml:space="preserve">Egzamin </w:t>
            </w:r>
            <w:r w:rsidRPr="00671A58">
              <w:rPr>
                <w:rFonts w:eastAsia="Times New Roman" w:asciiTheme="minorHAnsi" w:hAnsiTheme="minorHAnsi"/>
                <w:szCs w:val="24"/>
                <w:lang w:eastAsia="pl-PL"/>
              </w:rPr>
              <w:t xml:space="preserve">– </w:t>
            </w:r>
            <w:r>
              <w:rPr>
                <w:rFonts w:eastAsia="Times New Roman" w:asciiTheme="minorHAnsi" w:hAnsiTheme="minorHAnsi"/>
                <w:szCs w:val="24"/>
                <w:lang w:eastAsia="pl-PL"/>
              </w:rPr>
              <w:t>p</w:t>
            </w:r>
            <w:r w:rsidR="00110C7C">
              <w:rPr>
                <w:rFonts w:eastAsia="Times New Roman" w:asciiTheme="minorHAnsi" w:hAnsiTheme="minorHAnsi"/>
                <w:szCs w:val="24"/>
                <w:lang w:eastAsia="pl-PL"/>
              </w:rPr>
              <w:t>raca pisemna (pytania problemowe).</w:t>
            </w:r>
          </w:p>
          <w:p w:rsidRPr="00110C7C" w:rsidR="00671A58" w:rsidP="00110C7C" w:rsidRDefault="00110C7C" w14:paraId="652F6C68" w14:textId="77777777">
            <w:pPr>
              <w:snapToGrid w:val="0"/>
              <w:spacing w:after="0" w:line="240" w:lineRule="auto"/>
              <w:rPr>
                <w:rFonts w:eastAsia="Times New Roman" w:asciiTheme="minorHAnsi" w:hAnsiTheme="minorHAnsi"/>
                <w:b/>
                <w:szCs w:val="24"/>
                <w:lang w:eastAsia="pl-PL"/>
              </w:rPr>
            </w:pPr>
            <w:r w:rsidRPr="00110C7C">
              <w:rPr>
                <w:rFonts w:eastAsia="Times New Roman" w:asciiTheme="minorHAnsi" w:hAnsiTheme="minorHAnsi"/>
                <w:b/>
                <w:szCs w:val="24"/>
                <w:lang w:eastAsia="pl-PL"/>
              </w:rPr>
              <w:t>Kryteria oceniania: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46"/>
              <w:gridCol w:w="851"/>
              <w:gridCol w:w="851"/>
              <w:gridCol w:w="851"/>
              <w:gridCol w:w="851"/>
              <w:gridCol w:w="851"/>
              <w:gridCol w:w="851"/>
            </w:tblGrid>
            <w:tr w:rsidRPr="00671A58" w:rsidR="00671A58" w:rsidTr="009C1112" w14:paraId="6DC09BE4" w14:textId="77777777">
              <w:tc>
                <w:tcPr>
                  <w:tcW w:w="1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675ECA90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Przedział punktacji (%)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3A8DEF06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0-50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7217848E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51-60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0B453174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61-70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7886D7F9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71-80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68186B6F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81-90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0BDE6475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91-100</w:t>
                  </w:r>
                </w:p>
              </w:tc>
            </w:tr>
            <w:tr w:rsidRPr="00671A58" w:rsidR="00671A58" w:rsidTr="009C1112" w14:paraId="7DAE7328" w14:textId="77777777">
              <w:tc>
                <w:tcPr>
                  <w:tcW w:w="1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11296D4C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Ocena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7D52ACA3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2,0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67B5D39C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3,0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4584052D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3,5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74C772B3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4,0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228837B0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4,5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:rsidRPr="00671A58" w:rsidR="00671A58" w:rsidP="00110C7C" w:rsidRDefault="00671A58" w14:paraId="5ECD1BC0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eastAsia="Times New Roman" w:asciiTheme="minorHAnsi" w:hAnsiTheme="minorHAnsi"/>
                      <w:szCs w:val="24"/>
                      <w:lang w:eastAsia="pl-PL"/>
                    </w:rPr>
                    <w:t>5,0</w:t>
                  </w:r>
                </w:p>
              </w:tc>
            </w:tr>
          </w:tbl>
          <w:p w:rsidRPr="009C54AE" w:rsidR="00671A58" w:rsidP="00671A58" w:rsidRDefault="00671A58" w14:paraId="2884C0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4A258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33514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65B7C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AC43B36" w14:textId="77777777">
        <w:tc>
          <w:tcPr>
            <w:tcW w:w="4962" w:type="dxa"/>
            <w:vAlign w:val="center"/>
          </w:tcPr>
          <w:p w:rsidRPr="009C54AE" w:rsidR="0085747A" w:rsidP="009C54AE" w:rsidRDefault="00C61DC5" w14:paraId="4EBC25C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30250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8A20102" w14:textId="77777777">
        <w:tc>
          <w:tcPr>
            <w:tcW w:w="4962" w:type="dxa"/>
          </w:tcPr>
          <w:p w:rsidRPr="009C54AE" w:rsidR="0085747A" w:rsidP="009C54AE" w:rsidRDefault="00C61DC5" w14:paraId="452062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10C7C" w:rsidRDefault="00110C7C" w14:paraId="066916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82B479C" w14:textId="77777777">
        <w:tc>
          <w:tcPr>
            <w:tcW w:w="4962" w:type="dxa"/>
          </w:tcPr>
          <w:p w:rsidRPr="009C54AE" w:rsidR="00C61DC5" w:rsidP="009C54AE" w:rsidRDefault="00C61DC5" w14:paraId="4A0D5A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D6729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110C7C" w:rsidRDefault="00110C7C" w14:paraId="79ADB5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40397C9" w14:textId="77777777">
        <w:tc>
          <w:tcPr>
            <w:tcW w:w="4962" w:type="dxa"/>
          </w:tcPr>
          <w:p w:rsidRPr="009C54AE" w:rsidR="00C61DC5" w:rsidP="009C54AE" w:rsidRDefault="00C61DC5" w14:paraId="4F66F5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10C7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110C7C" w:rsidRDefault="00110C7C" w14:paraId="3BD2E0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51F0C3DD" w14:textId="77777777">
        <w:tc>
          <w:tcPr>
            <w:tcW w:w="4962" w:type="dxa"/>
          </w:tcPr>
          <w:p w:rsidRPr="009C54AE" w:rsidR="0085747A" w:rsidP="009C54AE" w:rsidRDefault="0085747A" w14:paraId="38E2C2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110C7C" w:rsidRDefault="00110C7C" w14:paraId="6E4E6E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7EBE1C11" w14:textId="77777777">
        <w:tc>
          <w:tcPr>
            <w:tcW w:w="4962" w:type="dxa"/>
          </w:tcPr>
          <w:p w:rsidRPr="009C54AE" w:rsidR="0085747A" w:rsidP="009C54AE" w:rsidRDefault="0085747A" w14:paraId="1C96E0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110C7C" w:rsidRDefault="00110C7C" w14:paraId="632432C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E47B57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00917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7E8CC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8F2659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13445A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6301B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3E90B9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6525A16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D6239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1C4383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6FACCA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2E715E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640F3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3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13"/>
      </w:tblGrid>
      <w:tr w:rsidRPr="009C54AE" w:rsidR="0085747A" w:rsidTr="036AF70C" w14:paraId="3EC18B0A" w14:textId="77777777">
        <w:trPr>
          <w:trHeight w:val="397"/>
        </w:trPr>
        <w:tc>
          <w:tcPr>
            <w:tcW w:w="9213" w:type="dxa"/>
            <w:tcMar/>
          </w:tcPr>
          <w:p w:rsidR="0085747A" w:rsidP="0047471C" w:rsidRDefault="0085747A" w14:paraId="04D7A2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7471C" w:rsidP="0047471C" w:rsidRDefault="0047471C" w14:paraId="5A85844E" w14:textId="77777777">
            <w:pPr>
              <w:spacing w:after="0" w:line="240" w:lineRule="auto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 w:rsidRPr="0047471C">
              <w:rPr>
                <w:rFonts w:ascii="Corbel" w:hAnsi="Corbel" w:eastAsia="Cambria" w:cs="Calibri"/>
                <w:sz w:val="24"/>
                <w:szCs w:val="24"/>
              </w:rPr>
              <w:t>Milewsk</w:t>
            </w:r>
            <w:r w:rsidRPr="0047471C">
              <w:rPr>
                <w:rFonts w:ascii="Corbel" w:hAnsi="Corbel" w:eastAsia="Cambria" w:cs="Calibri"/>
                <w:sz w:val="24"/>
                <w:szCs w:val="24"/>
              </w:rPr>
              <w:t xml:space="preserve">i, R. red. (2009). </w:t>
            </w:r>
            <w:r w:rsidRPr="0047471C" w:rsidR="00D2180F">
              <w:rPr>
                <w:rFonts w:ascii="Corbel" w:hAnsi="Corbel" w:eastAsia="Cambria" w:cs="Calibri"/>
                <w:i/>
                <w:sz w:val="24"/>
                <w:szCs w:val="24"/>
              </w:rPr>
              <w:t>Podstawy ekonomii</w:t>
            </w:r>
            <w:r>
              <w:rPr>
                <w:rFonts w:ascii="Corbel" w:hAnsi="Corbel" w:eastAsia="Cambria" w:cs="Calibri"/>
                <w:i/>
                <w:sz w:val="24"/>
                <w:szCs w:val="24"/>
              </w:rPr>
              <w:t xml:space="preserve">. </w:t>
            </w:r>
            <w:r w:rsidRPr="0047471C">
              <w:rPr>
                <w:rFonts w:ascii="Corbel" w:hAnsi="Corbel" w:eastAsia="Cambria" w:cs="Calibri"/>
                <w:iCs/>
                <w:sz w:val="24"/>
                <w:szCs w:val="24"/>
              </w:rPr>
              <w:t>Warszawa:</w:t>
            </w:r>
            <w:r>
              <w:rPr>
                <w:rFonts w:ascii="Corbel" w:hAnsi="Corbel" w:eastAsia="Cambria" w:cs="Calibri"/>
                <w:i/>
                <w:sz w:val="24"/>
                <w:szCs w:val="24"/>
              </w:rPr>
              <w:t xml:space="preserve"> </w:t>
            </w:r>
            <w:r w:rsidRPr="0047471C" w:rsidR="00BD6189">
              <w:rPr>
                <w:rFonts w:ascii="Corbel" w:hAnsi="Corbel" w:eastAsia="Cambria" w:cs="Calibri"/>
                <w:sz w:val="24"/>
                <w:szCs w:val="24"/>
              </w:rPr>
              <w:t>Wydawn</w:t>
            </w:r>
            <w:r w:rsidRPr="0047471C" w:rsidR="00D2180F">
              <w:rPr>
                <w:rFonts w:ascii="Corbel" w:hAnsi="Corbel" w:eastAsia="Cambria" w:cs="Calibri"/>
                <w:sz w:val="24"/>
                <w:szCs w:val="24"/>
              </w:rPr>
              <w:t>ictwo Naukowe PWN</w:t>
            </w:r>
            <w:r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  <w:p w:rsidR="00146FE5" w:rsidP="0047471C" w:rsidRDefault="00146FE5" w14:paraId="344F5847" w14:textId="5F44160C">
            <w:pPr>
              <w:spacing w:after="0" w:line="240" w:lineRule="auto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 w:rsidRPr="0047471C">
              <w:rPr>
                <w:rFonts w:ascii="Corbel" w:hAnsi="Corbel" w:eastAsia="Cambria" w:cs="Calibri"/>
                <w:sz w:val="24"/>
                <w:szCs w:val="24"/>
              </w:rPr>
              <w:t>Czarny</w:t>
            </w:r>
            <w:r w:rsidRPr="0047471C" w:rsidR="006B5302">
              <w:rPr>
                <w:rFonts w:ascii="Corbel" w:hAnsi="Corbel" w:eastAsia="Cambria" w:cs="Calibri"/>
                <w:sz w:val="24"/>
                <w:szCs w:val="24"/>
              </w:rPr>
              <w:t>,</w:t>
            </w:r>
            <w:r w:rsidRPr="0047471C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="0047471C">
              <w:rPr>
                <w:rFonts w:ascii="Corbel" w:hAnsi="Corbel" w:eastAsia="Cambria" w:cs="Calibri"/>
                <w:sz w:val="24"/>
                <w:szCs w:val="24"/>
              </w:rPr>
              <w:t xml:space="preserve">B. (2017). </w:t>
            </w:r>
            <w:r w:rsidRPr="0047471C">
              <w:rPr>
                <w:rFonts w:ascii="Corbel" w:hAnsi="Corbel" w:eastAsia="Cambria" w:cs="Calibri"/>
                <w:i/>
                <w:sz w:val="24"/>
                <w:szCs w:val="24"/>
              </w:rPr>
              <w:t>Podstawy ekonomii: mikroekonomia</w:t>
            </w:r>
            <w:r w:rsidR="0047471C">
              <w:rPr>
                <w:rFonts w:ascii="Corbel" w:hAnsi="Corbel" w:eastAsia="Cambria" w:cs="Calibri"/>
                <w:i/>
                <w:sz w:val="24"/>
                <w:szCs w:val="24"/>
              </w:rPr>
              <w:t xml:space="preserve">. </w:t>
            </w:r>
            <w:r w:rsidRPr="0047471C" w:rsidR="0047471C">
              <w:rPr>
                <w:rFonts w:ascii="Corbel" w:hAnsi="Corbel" w:eastAsia="Cambria" w:cs="Calibri"/>
                <w:iCs/>
                <w:sz w:val="24"/>
                <w:szCs w:val="24"/>
              </w:rPr>
              <w:t>Warszawa:</w:t>
            </w:r>
            <w:r w:rsidRPr="0047471C">
              <w:rPr>
                <w:rFonts w:ascii="Corbel" w:hAnsi="Corbel" w:eastAsia="Cambria" w:cs="Calibri"/>
                <w:sz w:val="24"/>
                <w:szCs w:val="24"/>
              </w:rPr>
              <w:t xml:space="preserve"> Oficyna Wydawnicza</w:t>
            </w:r>
            <w:r>
              <w:t xml:space="preserve"> </w:t>
            </w:r>
            <w:r w:rsidRPr="0047471C">
              <w:rPr>
                <w:rFonts w:ascii="Corbel" w:hAnsi="Corbel" w:eastAsia="Cambria" w:cs="Calibri"/>
                <w:sz w:val="24"/>
                <w:szCs w:val="24"/>
              </w:rPr>
              <w:t>SGH</w:t>
            </w:r>
            <w:r w:rsidR="0047471C"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  <w:p w:rsidRPr="0047471C" w:rsidR="00BD6189" w:rsidP="0047471C" w:rsidRDefault="0047471C" w14:paraId="62FA7E06" w14:textId="7850ACF2">
            <w:pPr>
              <w:spacing w:after="0" w:line="240" w:lineRule="auto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 w:rsidRPr="036AF70C" w:rsidR="0DB258F6">
              <w:rPr>
                <w:rFonts w:ascii="Corbel" w:hAnsi="Corbel" w:eastAsia="Cambria" w:cs="Calibri"/>
                <w:sz w:val="24"/>
                <w:szCs w:val="24"/>
              </w:rPr>
              <w:t xml:space="preserve">Czarny, </w:t>
            </w:r>
            <w:r w:rsidRPr="036AF70C" w:rsidR="0DB258F6">
              <w:rPr>
                <w:rFonts w:ascii="Corbel" w:hAnsi="Corbel" w:eastAsia="Cambria" w:cs="Calibri"/>
                <w:sz w:val="24"/>
                <w:szCs w:val="24"/>
              </w:rPr>
              <w:t>B. (201</w:t>
            </w:r>
            <w:r w:rsidRPr="036AF70C" w:rsidR="2AAC1501">
              <w:rPr>
                <w:rFonts w:ascii="Corbel" w:hAnsi="Corbel" w:eastAsia="Cambria" w:cs="Calibri"/>
                <w:sz w:val="24"/>
                <w:szCs w:val="24"/>
              </w:rPr>
              <w:t>8</w:t>
            </w:r>
            <w:r w:rsidRPr="036AF70C" w:rsidR="0DB258F6">
              <w:rPr>
                <w:rFonts w:ascii="Corbel" w:hAnsi="Corbel" w:eastAsia="Cambria" w:cs="Calibri"/>
                <w:sz w:val="24"/>
                <w:szCs w:val="24"/>
              </w:rPr>
              <w:t xml:space="preserve">). </w:t>
            </w:r>
            <w:r w:rsidRPr="036AF70C" w:rsidR="0DB258F6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 xml:space="preserve">Podstawy ekonomii: </w:t>
            </w:r>
            <w:r w:rsidRPr="036AF70C" w:rsidR="0DB258F6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>makroekonomia</w:t>
            </w:r>
            <w:r w:rsidRPr="036AF70C" w:rsidR="0DB258F6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 xml:space="preserve">. </w:t>
            </w:r>
            <w:r w:rsidRPr="036AF70C" w:rsidR="0DB258F6">
              <w:rPr>
                <w:rFonts w:ascii="Corbel" w:hAnsi="Corbel" w:eastAsia="Cambria" w:cs="Calibri"/>
                <w:sz w:val="24"/>
                <w:szCs w:val="24"/>
              </w:rPr>
              <w:t>Warszawa:</w:t>
            </w:r>
            <w:r w:rsidRPr="036AF70C" w:rsidR="0DB258F6">
              <w:rPr>
                <w:rFonts w:ascii="Corbel" w:hAnsi="Corbel" w:eastAsia="Cambria" w:cs="Calibri"/>
                <w:sz w:val="24"/>
                <w:szCs w:val="24"/>
              </w:rPr>
              <w:t xml:space="preserve"> Oficyna Wydawnicza</w:t>
            </w:r>
            <w:r w:rsidR="0DB258F6">
              <w:rPr/>
              <w:t xml:space="preserve"> </w:t>
            </w:r>
            <w:r w:rsidRPr="036AF70C" w:rsidR="0DB258F6">
              <w:rPr>
                <w:rFonts w:ascii="Corbel" w:hAnsi="Corbel" w:eastAsia="Cambria" w:cs="Calibri"/>
                <w:sz w:val="24"/>
                <w:szCs w:val="24"/>
              </w:rPr>
              <w:t>SGH</w:t>
            </w:r>
            <w:r w:rsidRPr="036AF70C" w:rsidR="0DB258F6"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</w:tc>
      </w:tr>
      <w:tr w:rsidRPr="009C54AE" w:rsidR="0085747A" w:rsidTr="036AF70C" w14:paraId="30771994" w14:textId="77777777">
        <w:trPr>
          <w:trHeight w:val="397"/>
        </w:trPr>
        <w:tc>
          <w:tcPr>
            <w:tcW w:w="9213" w:type="dxa"/>
            <w:tcMar/>
          </w:tcPr>
          <w:p w:rsidR="004E6655" w:rsidP="0047471C" w:rsidRDefault="0085747A" w14:paraId="21FFD6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A2FAB" w:rsidR="001A2FAB" w:rsidP="0047471C" w:rsidRDefault="007D0AF2" w14:paraId="6EE12E79" w14:textId="0FE01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Kowalska-Napora</w:t>
            </w:r>
            <w:r w:rsidR="008316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7471C">
              <w:rPr>
                <w:rFonts w:ascii="Corbel" w:hAnsi="Corbel"/>
                <w:b w:val="0"/>
                <w:smallCaps w:val="0"/>
                <w:szCs w:val="24"/>
              </w:rPr>
              <w:t xml:space="preserve">E. (2016). </w:t>
            </w:r>
            <w:r w:rsidRPr="008316D9" w:rsidR="008316D9">
              <w:rPr>
                <w:rFonts w:ascii="Corbel" w:hAnsi="Corbel"/>
                <w:b w:val="0"/>
                <w:i/>
                <w:smallCaps w:val="0"/>
                <w:szCs w:val="24"/>
              </w:rPr>
              <w:t>Anatomia rynku</w:t>
            </w:r>
            <w:r w:rsidR="0047471C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="008316D9">
              <w:rPr>
                <w:rFonts w:ascii="Corbel" w:hAnsi="Corbel"/>
                <w:b w:val="0"/>
                <w:smallCaps w:val="0"/>
                <w:szCs w:val="24"/>
              </w:rPr>
              <w:t xml:space="preserve"> Kęty: </w:t>
            </w:r>
            <w:r w:rsidRPr="008316D9" w:rsidR="008316D9">
              <w:rPr>
                <w:rFonts w:ascii="Corbel" w:hAnsi="Corbel"/>
                <w:b w:val="0"/>
                <w:smallCaps w:val="0"/>
                <w:szCs w:val="24"/>
              </w:rPr>
              <w:t>Wydawnictwo Marek Derewiecki</w:t>
            </w:r>
            <w:r w:rsidR="004747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1A2FAB" w:rsidR="001A2FAB" w:rsidP="0047471C" w:rsidRDefault="001A2FAB" w14:paraId="4FC0BF48" w14:textId="1CC05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Rodrik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7471C">
              <w:rPr>
                <w:rFonts w:ascii="Corbel" w:hAnsi="Corbel"/>
                <w:b w:val="0"/>
                <w:smallCaps w:val="0"/>
                <w:szCs w:val="24"/>
              </w:rPr>
              <w:t xml:space="preserve">D. (2019). </w:t>
            </w:r>
            <w:r w:rsidR="007D0AF2">
              <w:rPr>
                <w:rFonts w:ascii="Corbel" w:hAnsi="Corbel"/>
                <w:b w:val="0"/>
                <w:i/>
                <w:smallCaps w:val="0"/>
                <w:szCs w:val="24"/>
              </w:rPr>
              <w:t>Rządy ekonomii</w:t>
            </w:r>
            <w:r w:rsidR="0047471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7471C" w:rsidR="0047471C">
              <w:rPr>
                <w:rFonts w:ascii="Corbel" w:hAnsi="Corbel"/>
                <w:b w:val="0"/>
                <w:iCs/>
                <w:smallCaps w:val="0"/>
                <w:szCs w:val="24"/>
              </w:rPr>
              <w:t>Warszawa: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A2FAB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4747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641D163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AEAE2F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01248D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7E07" w:rsidP="00C16ABF" w:rsidRDefault="00FC7E07" w14:paraId="2D9EA12A" w14:textId="77777777">
      <w:pPr>
        <w:spacing w:after="0" w:line="240" w:lineRule="auto"/>
      </w:pPr>
      <w:r>
        <w:separator/>
      </w:r>
    </w:p>
  </w:endnote>
  <w:endnote w:type="continuationSeparator" w:id="0">
    <w:p w:rsidR="00FC7E07" w:rsidP="00C16ABF" w:rsidRDefault="00FC7E07" w14:paraId="55E0EB4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7E07" w:rsidP="00C16ABF" w:rsidRDefault="00FC7E07" w14:paraId="34921BFB" w14:textId="77777777">
      <w:pPr>
        <w:spacing w:after="0" w:line="240" w:lineRule="auto"/>
      </w:pPr>
      <w:r>
        <w:separator/>
      </w:r>
    </w:p>
  </w:footnote>
  <w:footnote w:type="continuationSeparator" w:id="0">
    <w:p w:rsidR="00FC7E07" w:rsidP="00C16ABF" w:rsidRDefault="00FC7E07" w14:paraId="41743FB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51A76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D7AA6"/>
    <w:multiLevelType w:val="hybridMultilevel"/>
    <w:tmpl w:val="0CE02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C2753"/>
    <w:multiLevelType w:val="hybridMultilevel"/>
    <w:tmpl w:val="B31CD72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73C"/>
    <w:rsid w:val="00042A51"/>
    <w:rsid w:val="00042D2E"/>
    <w:rsid w:val="00044C82"/>
    <w:rsid w:val="000550A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151"/>
    <w:rsid w:val="000F1C57"/>
    <w:rsid w:val="000F5615"/>
    <w:rsid w:val="00110C7C"/>
    <w:rsid w:val="00124BFF"/>
    <w:rsid w:val="0012560E"/>
    <w:rsid w:val="00127108"/>
    <w:rsid w:val="00134B13"/>
    <w:rsid w:val="00146BC0"/>
    <w:rsid w:val="00146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FAB"/>
    <w:rsid w:val="001A70D2"/>
    <w:rsid w:val="001D657B"/>
    <w:rsid w:val="001D7B54"/>
    <w:rsid w:val="001E0209"/>
    <w:rsid w:val="001F2CA2"/>
    <w:rsid w:val="002144C0"/>
    <w:rsid w:val="0022477D"/>
    <w:rsid w:val="002264B0"/>
    <w:rsid w:val="002278A9"/>
    <w:rsid w:val="002336F9"/>
    <w:rsid w:val="0024028F"/>
    <w:rsid w:val="00244ABC"/>
    <w:rsid w:val="00263BB3"/>
    <w:rsid w:val="00281FF2"/>
    <w:rsid w:val="0028337A"/>
    <w:rsid w:val="002857DE"/>
    <w:rsid w:val="00291567"/>
    <w:rsid w:val="0029607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CC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A5A"/>
    <w:rsid w:val="003F38C0"/>
    <w:rsid w:val="00414E3C"/>
    <w:rsid w:val="0042244A"/>
    <w:rsid w:val="0042491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71C"/>
    <w:rsid w:val="0047598D"/>
    <w:rsid w:val="00481A10"/>
    <w:rsid w:val="004840FD"/>
    <w:rsid w:val="00490F7D"/>
    <w:rsid w:val="00491678"/>
    <w:rsid w:val="004968E2"/>
    <w:rsid w:val="004A3EEA"/>
    <w:rsid w:val="004A4D1F"/>
    <w:rsid w:val="004A6BC2"/>
    <w:rsid w:val="004D5282"/>
    <w:rsid w:val="004E6655"/>
    <w:rsid w:val="004F1551"/>
    <w:rsid w:val="004F55A3"/>
    <w:rsid w:val="0050496F"/>
    <w:rsid w:val="00513B6F"/>
    <w:rsid w:val="00517C63"/>
    <w:rsid w:val="005206E7"/>
    <w:rsid w:val="005249C3"/>
    <w:rsid w:val="005363C4"/>
    <w:rsid w:val="00536BDE"/>
    <w:rsid w:val="00543ACC"/>
    <w:rsid w:val="00551E77"/>
    <w:rsid w:val="0056034A"/>
    <w:rsid w:val="0056696D"/>
    <w:rsid w:val="0059484D"/>
    <w:rsid w:val="005A0855"/>
    <w:rsid w:val="005A133C"/>
    <w:rsid w:val="005A3196"/>
    <w:rsid w:val="005B728B"/>
    <w:rsid w:val="005B7932"/>
    <w:rsid w:val="005C080F"/>
    <w:rsid w:val="005C09A1"/>
    <w:rsid w:val="005C166B"/>
    <w:rsid w:val="005C268E"/>
    <w:rsid w:val="005C55E5"/>
    <w:rsid w:val="005C696A"/>
    <w:rsid w:val="005E6E85"/>
    <w:rsid w:val="005F31D2"/>
    <w:rsid w:val="0061029B"/>
    <w:rsid w:val="00617230"/>
    <w:rsid w:val="00621CE1"/>
    <w:rsid w:val="00627FC9"/>
    <w:rsid w:val="0064675D"/>
    <w:rsid w:val="00647FA8"/>
    <w:rsid w:val="00650C5F"/>
    <w:rsid w:val="00654934"/>
    <w:rsid w:val="006620D9"/>
    <w:rsid w:val="00664388"/>
    <w:rsid w:val="00671958"/>
    <w:rsid w:val="00671A58"/>
    <w:rsid w:val="00675843"/>
    <w:rsid w:val="00696477"/>
    <w:rsid w:val="006B5302"/>
    <w:rsid w:val="006D050F"/>
    <w:rsid w:val="006D6139"/>
    <w:rsid w:val="006E5D65"/>
    <w:rsid w:val="006F1282"/>
    <w:rsid w:val="006F1FBC"/>
    <w:rsid w:val="006F31E2"/>
    <w:rsid w:val="00706544"/>
    <w:rsid w:val="007072BA"/>
    <w:rsid w:val="00713031"/>
    <w:rsid w:val="00714340"/>
    <w:rsid w:val="0071620A"/>
    <w:rsid w:val="00724677"/>
    <w:rsid w:val="00725459"/>
    <w:rsid w:val="007327BD"/>
    <w:rsid w:val="00734608"/>
    <w:rsid w:val="007414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AF2"/>
    <w:rsid w:val="007D6E56"/>
    <w:rsid w:val="007F4155"/>
    <w:rsid w:val="0081554D"/>
    <w:rsid w:val="0081707E"/>
    <w:rsid w:val="008316D9"/>
    <w:rsid w:val="008449B3"/>
    <w:rsid w:val="00844DA7"/>
    <w:rsid w:val="008552A2"/>
    <w:rsid w:val="0085747A"/>
    <w:rsid w:val="00881C0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20E"/>
    <w:rsid w:val="009508DF"/>
    <w:rsid w:val="00950DAC"/>
    <w:rsid w:val="00954A07"/>
    <w:rsid w:val="00997F14"/>
    <w:rsid w:val="009A78D9"/>
    <w:rsid w:val="009C3E31"/>
    <w:rsid w:val="009C54AE"/>
    <w:rsid w:val="009C7726"/>
    <w:rsid w:val="009C788E"/>
    <w:rsid w:val="009D1543"/>
    <w:rsid w:val="009D3F3B"/>
    <w:rsid w:val="009E0543"/>
    <w:rsid w:val="009E290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93"/>
    <w:rsid w:val="00A84C85"/>
    <w:rsid w:val="00A95D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78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77A"/>
    <w:rsid w:val="00B90885"/>
    <w:rsid w:val="00BA4043"/>
    <w:rsid w:val="00BB520A"/>
    <w:rsid w:val="00BD3869"/>
    <w:rsid w:val="00BD618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1E2"/>
    <w:rsid w:val="00C324C1"/>
    <w:rsid w:val="00C36992"/>
    <w:rsid w:val="00C56036"/>
    <w:rsid w:val="00C61DC5"/>
    <w:rsid w:val="00C67E92"/>
    <w:rsid w:val="00C70A26"/>
    <w:rsid w:val="00C766DF"/>
    <w:rsid w:val="00C9060F"/>
    <w:rsid w:val="00C94B98"/>
    <w:rsid w:val="00C95EF2"/>
    <w:rsid w:val="00C97002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FC3"/>
    <w:rsid w:val="00D175A6"/>
    <w:rsid w:val="00D17C3C"/>
    <w:rsid w:val="00D2180F"/>
    <w:rsid w:val="00D26B2C"/>
    <w:rsid w:val="00D352C9"/>
    <w:rsid w:val="00D425B2"/>
    <w:rsid w:val="00D428D6"/>
    <w:rsid w:val="00D44A52"/>
    <w:rsid w:val="00D5221B"/>
    <w:rsid w:val="00D552B2"/>
    <w:rsid w:val="00D608D1"/>
    <w:rsid w:val="00D74119"/>
    <w:rsid w:val="00D803FD"/>
    <w:rsid w:val="00D8075B"/>
    <w:rsid w:val="00D8678B"/>
    <w:rsid w:val="00DA2114"/>
    <w:rsid w:val="00DC4002"/>
    <w:rsid w:val="00DE09C0"/>
    <w:rsid w:val="00DE4A14"/>
    <w:rsid w:val="00DF320D"/>
    <w:rsid w:val="00DF71C8"/>
    <w:rsid w:val="00E129B8"/>
    <w:rsid w:val="00E21E7D"/>
    <w:rsid w:val="00E22FBC"/>
    <w:rsid w:val="00E244EE"/>
    <w:rsid w:val="00E24BF5"/>
    <w:rsid w:val="00E25338"/>
    <w:rsid w:val="00E51E44"/>
    <w:rsid w:val="00E63348"/>
    <w:rsid w:val="00E742AA"/>
    <w:rsid w:val="00E77E88"/>
    <w:rsid w:val="00E8107D"/>
    <w:rsid w:val="00E86C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8A6"/>
    <w:rsid w:val="00F17567"/>
    <w:rsid w:val="00F17699"/>
    <w:rsid w:val="00F27A7B"/>
    <w:rsid w:val="00F3013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E07"/>
    <w:rsid w:val="00FD503F"/>
    <w:rsid w:val="00FD7589"/>
    <w:rsid w:val="00FF016A"/>
    <w:rsid w:val="00FF1401"/>
    <w:rsid w:val="00FF5E7D"/>
    <w:rsid w:val="036AF70C"/>
    <w:rsid w:val="04046CC3"/>
    <w:rsid w:val="0DB258F6"/>
    <w:rsid w:val="1004DD1F"/>
    <w:rsid w:val="130484C4"/>
    <w:rsid w:val="2AAC1501"/>
    <w:rsid w:val="2D8D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8F51"/>
  <w15:docId w15:val="{C9B29BDF-14BF-4E6B-B58B-05A5372A5D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0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0A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550A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0A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550A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D3AEF3-FD45-4E3A-9E92-9E48855413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F3A764-F454-484E-9D32-672C0CCA16C3}"/>
</file>

<file path=customXml/itemProps3.xml><?xml version="1.0" encoding="utf-8"?>
<ds:datastoreItem xmlns:ds="http://schemas.openxmlformats.org/officeDocument/2006/customXml" ds:itemID="{91AF00AC-5637-42C1-9CEF-4EA8DF46F3DC}"/>
</file>

<file path=customXml/itemProps4.xml><?xml version="1.0" encoding="utf-8"?>
<ds:datastoreItem xmlns:ds="http://schemas.openxmlformats.org/officeDocument/2006/customXml" ds:itemID="{BA213BCD-9CDB-4846-883E-636BEF9A71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Jamroży Krzysztof</lastModifiedBy>
  <revision>6</revision>
  <lastPrinted>2019-02-06T12:12:00.0000000Z</lastPrinted>
  <dcterms:created xsi:type="dcterms:W3CDTF">2021-09-30T13:45:00.0000000Z</dcterms:created>
  <dcterms:modified xsi:type="dcterms:W3CDTF">2021-10-06T15:55:16.1489017Z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